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22E05" w:rsidRPr="00B435F2" w:rsidRDefault="00422E05" w:rsidP="00422E05">
      <w:pPr>
        <w:ind w:right="-709"/>
        <w:jc w:val="center"/>
        <w:rPr>
          <w:b/>
          <w:bCs/>
          <w:sz w:val="24"/>
          <w:szCs w:val="24"/>
          <w:rtl/>
          <w:lang w:eastAsia="he-IL" w:bidi="ar-AE"/>
        </w:rPr>
      </w:pPr>
      <w:r w:rsidRPr="00B435F2">
        <w:rPr>
          <w:rFonts w:hint="cs"/>
          <w:b/>
          <w:bCs/>
          <w:sz w:val="24"/>
          <w:szCs w:val="24"/>
          <w:rtl/>
          <w:lang w:eastAsia="he-IL" w:bidi="ar-AE"/>
        </w:rPr>
        <w:t>وزارة الصحة</w:t>
      </w:r>
    </w:p>
    <w:p w:rsidR="00422E05" w:rsidRPr="00B435F2" w:rsidRDefault="00422E05" w:rsidP="00422E05">
      <w:pPr>
        <w:ind w:right="-709"/>
        <w:jc w:val="center"/>
        <w:rPr>
          <w:b/>
          <w:bCs/>
          <w:sz w:val="24"/>
          <w:szCs w:val="24"/>
          <w:rtl/>
          <w:lang w:eastAsia="he-IL" w:bidi="ar-AE"/>
        </w:rPr>
      </w:pPr>
      <w:r w:rsidRPr="00B435F2">
        <w:rPr>
          <w:rFonts w:hint="cs"/>
          <w:b/>
          <w:bCs/>
          <w:sz w:val="24"/>
          <w:szCs w:val="24"/>
          <w:rtl/>
          <w:lang w:eastAsia="he-IL" w:bidi="ar-AE"/>
        </w:rPr>
        <w:t>شعبة الحوسبة</w:t>
      </w:r>
    </w:p>
    <w:p w:rsidR="00422E05" w:rsidRPr="00422E05" w:rsidRDefault="00422E05" w:rsidP="00B6558E">
      <w:pPr>
        <w:ind w:right="-709"/>
        <w:jc w:val="center"/>
        <w:rPr>
          <w:sz w:val="24"/>
          <w:szCs w:val="24"/>
          <w:rtl/>
          <w:lang w:bidi="ar-AE"/>
        </w:rPr>
      </w:pPr>
      <w:r>
        <w:rPr>
          <w:rFonts w:eastAsia="Times New Roman" w:hint="cs"/>
          <w:b/>
          <w:bCs/>
          <w:sz w:val="24"/>
          <w:szCs w:val="24"/>
          <w:u w:val="single"/>
          <w:rtl/>
          <w:lang w:bidi="ar-AE"/>
        </w:rPr>
        <w:t>طلب نشر مناقصة علنية رقم 2018/30 خدمات إدارة امتحانات رقمية لصالح وزارة الصحة في اسرائيل</w:t>
      </w:r>
    </w:p>
    <w:p w:rsidR="0031371C" w:rsidRDefault="00EC4B1C" w:rsidP="0031371C">
      <w:pPr>
        <w:pStyle w:val="a3"/>
        <w:numPr>
          <w:ilvl w:val="0"/>
          <w:numId w:val="17"/>
        </w:numPr>
        <w:jc w:val="both"/>
        <w:rPr>
          <w:rFonts w:cs="David"/>
          <w:sz w:val="24"/>
          <w:szCs w:val="24"/>
        </w:rPr>
      </w:pPr>
      <w:r>
        <w:rPr>
          <w:rFonts w:hint="cs"/>
          <w:sz w:val="24"/>
          <w:szCs w:val="24"/>
          <w:rtl/>
          <w:lang w:bidi="ar-AE"/>
        </w:rPr>
        <w:t xml:space="preserve">تتوجه شعبة الصحة الرقمية والحوسبة في وزارة الصحة بواسطة هذا </w:t>
      </w:r>
      <w:r>
        <w:rPr>
          <w:rFonts w:hint="eastAsia"/>
          <w:sz w:val="24"/>
          <w:szCs w:val="24"/>
          <w:rtl/>
          <w:lang w:bidi="ar-AE"/>
        </w:rPr>
        <w:t>الإعلان</w:t>
      </w:r>
      <w:r>
        <w:rPr>
          <w:rFonts w:hint="cs"/>
          <w:sz w:val="24"/>
          <w:szCs w:val="24"/>
          <w:rtl/>
          <w:lang w:bidi="ar-AE"/>
        </w:rPr>
        <w:t xml:space="preserve"> لتلقي عروض لخدمات كلية (</w:t>
      </w:r>
      <w:r w:rsidRPr="00EC4B1C">
        <w:rPr>
          <w:sz w:val="24"/>
          <w:szCs w:val="24"/>
          <w:lang w:bidi="ar-AE"/>
        </w:rPr>
        <w:t>end to end service</w:t>
      </w:r>
      <w:r>
        <w:rPr>
          <w:rFonts w:hint="cs"/>
          <w:sz w:val="24"/>
          <w:szCs w:val="24"/>
          <w:rtl/>
          <w:lang w:bidi="ar-AE"/>
        </w:rPr>
        <w:t xml:space="preserve">) لإدارة الامتحانات الرقمية. </w:t>
      </w:r>
      <w:r w:rsidR="006D51C4">
        <w:rPr>
          <w:rFonts w:hint="cs"/>
          <w:sz w:val="24"/>
          <w:szCs w:val="24"/>
          <w:rtl/>
          <w:lang w:bidi="ar-AE"/>
        </w:rPr>
        <w:t xml:space="preserve">يدمج إجراء إدارة الامتحانات الرقمية بداخله على </w:t>
      </w:r>
      <w:r w:rsidR="006D51C4">
        <w:rPr>
          <w:rFonts w:hint="eastAsia"/>
          <w:sz w:val="24"/>
          <w:szCs w:val="24"/>
          <w:rtl/>
          <w:lang w:bidi="ar-AE"/>
        </w:rPr>
        <w:t>الإجراءات</w:t>
      </w:r>
      <w:r w:rsidR="006D51C4">
        <w:rPr>
          <w:rFonts w:hint="cs"/>
          <w:sz w:val="24"/>
          <w:szCs w:val="24"/>
          <w:rtl/>
          <w:lang w:bidi="ar-AE"/>
        </w:rPr>
        <w:t xml:space="preserve"> </w:t>
      </w:r>
      <w:proofErr w:type="gramStart"/>
      <w:r w:rsidR="006D51C4">
        <w:rPr>
          <w:rFonts w:hint="cs"/>
          <w:sz w:val="24"/>
          <w:szCs w:val="24"/>
          <w:rtl/>
          <w:lang w:bidi="ar-AE"/>
        </w:rPr>
        <w:t>التالية,</w:t>
      </w:r>
      <w:proofErr w:type="gramEnd"/>
      <w:r w:rsidR="006D51C4">
        <w:rPr>
          <w:rFonts w:hint="cs"/>
          <w:sz w:val="24"/>
          <w:szCs w:val="24"/>
          <w:rtl/>
          <w:lang w:bidi="ar-AE"/>
        </w:rPr>
        <w:t xml:space="preserve"> معاً وعلى انفراد: </w:t>
      </w:r>
      <w:r w:rsidR="0031371C">
        <w:rPr>
          <w:rFonts w:hint="cs"/>
          <w:sz w:val="24"/>
          <w:szCs w:val="24"/>
          <w:rtl/>
          <w:lang w:bidi="ar-AE"/>
        </w:rPr>
        <w:t xml:space="preserve">تخطيط مبنى الامتحانات ومكوناتها, إدخال قاعدة بيانات الأسئلة, بناء الامتحانات نفسها, ترجمة الامتحانات, </w:t>
      </w:r>
      <w:r w:rsidR="0031371C" w:rsidRPr="0031371C">
        <w:rPr>
          <w:rFonts w:cs="Arial" w:hint="eastAsia"/>
          <w:sz w:val="24"/>
          <w:szCs w:val="24"/>
          <w:rtl/>
          <w:lang w:bidi="ar-AE"/>
        </w:rPr>
        <w:t>التحقق</w:t>
      </w:r>
      <w:r w:rsidR="0031371C" w:rsidRPr="0031371C">
        <w:rPr>
          <w:rFonts w:cs="Arial"/>
          <w:sz w:val="24"/>
          <w:szCs w:val="24"/>
          <w:rtl/>
          <w:lang w:bidi="ar-AE"/>
        </w:rPr>
        <w:t xml:space="preserve"> </w:t>
      </w:r>
      <w:r w:rsidR="0031371C" w:rsidRPr="0031371C">
        <w:rPr>
          <w:rFonts w:cs="Arial" w:hint="eastAsia"/>
          <w:sz w:val="24"/>
          <w:szCs w:val="24"/>
          <w:rtl/>
          <w:lang w:bidi="ar-AE"/>
        </w:rPr>
        <w:t>ومراقبة</w:t>
      </w:r>
      <w:r w:rsidR="0031371C" w:rsidRPr="0031371C">
        <w:rPr>
          <w:rFonts w:cs="Arial"/>
          <w:sz w:val="24"/>
          <w:szCs w:val="24"/>
          <w:rtl/>
          <w:lang w:bidi="ar-AE"/>
        </w:rPr>
        <w:t xml:space="preserve"> </w:t>
      </w:r>
      <w:r w:rsidR="0031371C" w:rsidRPr="0031371C">
        <w:rPr>
          <w:rFonts w:cs="Arial" w:hint="eastAsia"/>
          <w:sz w:val="24"/>
          <w:szCs w:val="24"/>
          <w:rtl/>
          <w:lang w:bidi="ar-AE"/>
        </w:rPr>
        <w:t>الجودة</w:t>
      </w:r>
      <w:r w:rsidR="0031371C">
        <w:rPr>
          <w:rFonts w:cs="Arial" w:hint="cs"/>
          <w:sz w:val="24"/>
          <w:szCs w:val="24"/>
          <w:rtl/>
          <w:lang w:bidi="ar-AE"/>
        </w:rPr>
        <w:t xml:space="preserve">, نقلها للممتحنين, فحص الامتحانات, تحليل النتائج, </w:t>
      </w:r>
      <w:proofErr w:type="spellStart"/>
      <w:r w:rsidR="0031371C">
        <w:rPr>
          <w:rFonts w:cs="Arial" w:hint="cs"/>
          <w:sz w:val="24"/>
          <w:szCs w:val="24"/>
          <w:rtl/>
          <w:lang w:bidi="ar-AE"/>
        </w:rPr>
        <w:t>حتلنة</w:t>
      </w:r>
      <w:proofErr w:type="spellEnd"/>
      <w:r w:rsidR="0031371C">
        <w:rPr>
          <w:rFonts w:cs="Arial" w:hint="cs"/>
          <w:sz w:val="24"/>
          <w:szCs w:val="24"/>
          <w:rtl/>
          <w:lang w:bidi="ar-AE"/>
        </w:rPr>
        <w:t xml:space="preserve"> قواعد بيانات الأسئلة والامتحانات الرقمية وإدخال البيانات الدورية فيها. بالإضافة الى </w:t>
      </w:r>
      <w:proofErr w:type="gramStart"/>
      <w:r w:rsidR="0031371C">
        <w:rPr>
          <w:rFonts w:cs="Arial" w:hint="cs"/>
          <w:sz w:val="24"/>
          <w:szCs w:val="24"/>
          <w:rtl/>
          <w:lang w:bidi="ar-AE"/>
        </w:rPr>
        <w:t>ذلك,</w:t>
      </w:r>
      <w:proofErr w:type="gramEnd"/>
      <w:r w:rsidR="0031371C">
        <w:rPr>
          <w:rFonts w:cs="Arial" w:hint="cs"/>
          <w:sz w:val="24"/>
          <w:szCs w:val="24"/>
          <w:rtl/>
          <w:lang w:bidi="ar-AE"/>
        </w:rPr>
        <w:t xml:space="preserve"> ستشمل الخدمة بصورة كاملة على </w:t>
      </w:r>
      <w:r w:rsidR="0031371C">
        <w:rPr>
          <w:rFonts w:cs="Arial" w:hint="eastAsia"/>
          <w:sz w:val="24"/>
          <w:szCs w:val="24"/>
          <w:rtl/>
          <w:lang w:bidi="ar-AE"/>
        </w:rPr>
        <w:t>الإجراءات</w:t>
      </w:r>
      <w:r w:rsidR="0031371C">
        <w:rPr>
          <w:rFonts w:cs="Arial" w:hint="cs"/>
          <w:sz w:val="24"/>
          <w:szCs w:val="24"/>
          <w:rtl/>
          <w:lang w:bidi="ar-AE"/>
        </w:rPr>
        <w:t xml:space="preserve"> اللوجستية التي تتعلق بإدارة وتنفيذ الامتحانات فعلياً.</w:t>
      </w:r>
    </w:p>
    <w:p w:rsidR="000A42C7" w:rsidRPr="000A42C7" w:rsidRDefault="0031371C" w:rsidP="000A42C7">
      <w:pPr>
        <w:pStyle w:val="a3"/>
        <w:ind w:left="360"/>
        <w:jc w:val="both"/>
        <w:rPr>
          <w:sz w:val="24"/>
          <w:szCs w:val="24"/>
          <w:lang w:bidi="ar-AE"/>
        </w:rPr>
      </w:pPr>
      <w:r>
        <w:rPr>
          <w:rFonts w:hint="cs"/>
          <w:sz w:val="24"/>
          <w:szCs w:val="24"/>
          <w:rtl/>
          <w:lang w:bidi="ar-AE"/>
        </w:rPr>
        <w:t xml:space="preserve">بالإضافة الى </w:t>
      </w:r>
      <w:proofErr w:type="gramStart"/>
      <w:r>
        <w:rPr>
          <w:rFonts w:hint="cs"/>
          <w:sz w:val="24"/>
          <w:szCs w:val="24"/>
          <w:rtl/>
          <w:lang w:bidi="ar-AE"/>
        </w:rPr>
        <w:t>ذلك,</w:t>
      </w:r>
      <w:proofErr w:type="gramEnd"/>
      <w:r>
        <w:rPr>
          <w:rFonts w:hint="cs"/>
          <w:sz w:val="24"/>
          <w:szCs w:val="24"/>
          <w:rtl/>
          <w:lang w:bidi="ar-AE"/>
        </w:rPr>
        <w:t xml:space="preserve"> يجب على المنظومة استيفاء قدرة البناء, تطبيق وتنفيذ الامتحانات</w:t>
      </w:r>
      <w:r w:rsidR="005D57F4">
        <w:rPr>
          <w:rFonts w:hint="cs"/>
          <w:sz w:val="24"/>
          <w:szCs w:val="24"/>
          <w:rtl/>
          <w:lang w:bidi="ar-AE"/>
        </w:rPr>
        <w:t xml:space="preserve"> التكيفية حتى نهاية العام 2019.</w:t>
      </w:r>
      <w:r>
        <w:rPr>
          <w:rFonts w:hint="cs"/>
          <w:sz w:val="24"/>
          <w:szCs w:val="24"/>
          <w:rtl/>
          <w:lang w:bidi="ar-AE"/>
        </w:rPr>
        <w:t xml:space="preserve"> </w:t>
      </w:r>
    </w:p>
    <w:p w:rsidR="00EC4B1C" w:rsidRPr="00824887" w:rsidRDefault="00E95C38" w:rsidP="0031371C">
      <w:pPr>
        <w:pStyle w:val="a3"/>
        <w:numPr>
          <w:ilvl w:val="0"/>
          <w:numId w:val="17"/>
        </w:numPr>
        <w:jc w:val="both"/>
        <w:rPr>
          <w:rFonts w:cs="David" w:hint="cs"/>
          <w:sz w:val="24"/>
          <w:szCs w:val="24"/>
          <w:rtl/>
        </w:rPr>
      </w:pPr>
      <w:r>
        <w:rPr>
          <w:rFonts w:hint="cs"/>
          <w:sz w:val="24"/>
          <w:szCs w:val="24"/>
          <w:rtl/>
          <w:lang w:bidi="ar-AE"/>
        </w:rPr>
        <w:t xml:space="preserve">ترغب الوزارة بان تقوم عملية الانتقال للامتحانات الرقمية بتحديث تجربة المستخدم لدى </w:t>
      </w:r>
      <w:proofErr w:type="gramStart"/>
      <w:r>
        <w:rPr>
          <w:rFonts w:hint="cs"/>
          <w:sz w:val="24"/>
          <w:szCs w:val="24"/>
          <w:rtl/>
          <w:lang w:bidi="ar-AE"/>
        </w:rPr>
        <w:t>الممتحنين,</w:t>
      </w:r>
      <w:proofErr w:type="gramEnd"/>
      <w:r>
        <w:rPr>
          <w:rFonts w:hint="cs"/>
          <w:sz w:val="24"/>
          <w:szCs w:val="24"/>
          <w:rtl/>
          <w:lang w:bidi="ar-AE"/>
        </w:rPr>
        <w:t xml:space="preserve"> منظمي الامتحانات والوحدة المسؤولة على الامتحانات, تُمكن ضمان فحص أفضل لسلامة الامتحانات, تُمكن فحص قدرات معقدة أكثر لدى الممتحنين, والتي تتعلق بصورة كبيرة بمهامهم المستقبلية, وجعل الامتحانات التي تتواجد ضمن مسؤولية الوزارة بمثابة تجربة مثيرة ومحترمة لجميع الأشخاص المشاركين في الاجراء.</w:t>
      </w:r>
      <w:r w:rsidR="00322EEF">
        <w:rPr>
          <w:rFonts w:cs="David" w:hint="cs"/>
          <w:sz w:val="24"/>
          <w:szCs w:val="24"/>
          <w:rtl/>
        </w:rPr>
        <w:t xml:space="preserve"> </w:t>
      </w:r>
      <w:r w:rsidR="00322EEF">
        <w:rPr>
          <w:rFonts w:hint="cs"/>
          <w:sz w:val="24"/>
          <w:szCs w:val="24"/>
          <w:rtl/>
          <w:lang w:bidi="ar-AE"/>
        </w:rPr>
        <w:t xml:space="preserve">سيتم فحص عرض مُقدم العرض بناءً على معايير محددة تتعلق بكل مرحلة من مراحل اجراء </w:t>
      </w:r>
      <w:r w:rsidR="00322EEF">
        <w:rPr>
          <w:rFonts w:hint="eastAsia"/>
          <w:sz w:val="24"/>
          <w:szCs w:val="24"/>
          <w:rtl/>
          <w:lang w:bidi="ar-AE"/>
        </w:rPr>
        <w:t>إدارة</w:t>
      </w:r>
      <w:r w:rsidR="00322EEF">
        <w:rPr>
          <w:rFonts w:hint="cs"/>
          <w:sz w:val="24"/>
          <w:szCs w:val="24"/>
          <w:rtl/>
          <w:lang w:bidi="ar-AE"/>
        </w:rPr>
        <w:t xml:space="preserve"> </w:t>
      </w:r>
      <w:proofErr w:type="gramStart"/>
      <w:r w:rsidR="00322EEF">
        <w:rPr>
          <w:rFonts w:hint="cs"/>
          <w:sz w:val="24"/>
          <w:szCs w:val="24"/>
          <w:rtl/>
          <w:lang w:bidi="ar-AE"/>
        </w:rPr>
        <w:t>الامتحانات,</w:t>
      </w:r>
      <w:proofErr w:type="gramEnd"/>
      <w:r w:rsidR="00322EEF">
        <w:rPr>
          <w:rFonts w:hint="cs"/>
          <w:sz w:val="24"/>
          <w:szCs w:val="24"/>
          <w:rtl/>
          <w:lang w:bidi="ar-AE"/>
        </w:rPr>
        <w:t xml:space="preserve"> ترى الوزارة أهمية كبيرة بمسألة اختيار حل ينظر الى هذا الاجراء بصورة شمولية, ويعتمد على رؤية تتماشى بوتيرة واحدة مع رؤية الصحة الرقمية في الوزارة. </w:t>
      </w:r>
    </w:p>
    <w:p w:rsidR="00422E05" w:rsidRPr="00422E05" w:rsidRDefault="00422E05" w:rsidP="00422E05">
      <w:pPr>
        <w:pStyle w:val="a3"/>
        <w:numPr>
          <w:ilvl w:val="0"/>
          <w:numId w:val="17"/>
        </w:numPr>
        <w:jc w:val="both"/>
        <w:rPr>
          <w:rFonts w:cs="David"/>
          <w:sz w:val="24"/>
          <w:szCs w:val="24"/>
          <w:rtl/>
        </w:rPr>
      </w:pPr>
      <w:bookmarkStart w:id="0" w:name="_GoBack"/>
      <w:bookmarkEnd w:id="0"/>
      <w:r w:rsidRPr="00422E05">
        <w:rPr>
          <w:rFonts w:ascii="Times New Roman" w:eastAsia="Times New Roman" w:hAnsi="Times New Roman" w:hint="cs"/>
          <w:b/>
          <w:sz w:val="24"/>
          <w:szCs w:val="24"/>
          <w:rtl/>
          <w:lang w:bidi="ar-AE"/>
        </w:rPr>
        <w:t xml:space="preserve">يُمكن الاطلاع على مستندات المناقصة في موقع الانترنت: </w:t>
      </w:r>
      <w:r w:rsidRPr="00422E05">
        <w:rPr>
          <w:rFonts w:cs="David"/>
          <w:sz w:val="24"/>
          <w:szCs w:val="24"/>
        </w:rPr>
        <w:t>www.health.gov.il</w:t>
      </w:r>
      <w:r w:rsidRPr="00422E05">
        <w:rPr>
          <w:rFonts w:cs="David"/>
          <w:sz w:val="24"/>
          <w:szCs w:val="24"/>
          <w:rtl/>
        </w:rPr>
        <w:t xml:space="preserve"> </w:t>
      </w:r>
      <w:r w:rsidRPr="00422E05">
        <w:rPr>
          <w:rFonts w:hint="cs"/>
          <w:sz w:val="24"/>
          <w:szCs w:val="24"/>
          <w:rtl/>
          <w:lang w:bidi="ar-AE"/>
        </w:rPr>
        <w:t>في صفحة "مناقصات".</w:t>
      </w:r>
    </w:p>
    <w:p w:rsidR="00422E05" w:rsidRPr="00B435F2" w:rsidRDefault="00422E05" w:rsidP="00422E05">
      <w:pPr>
        <w:spacing w:after="0" w:line="360" w:lineRule="auto"/>
        <w:jc w:val="both"/>
        <w:rPr>
          <w:rFonts w:ascii="Times New Roman" w:eastAsia="Times New Roman" w:hAnsi="Times New Roman"/>
          <w:b/>
          <w:sz w:val="24"/>
          <w:szCs w:val="24"/>
          <w:rtl/>
          <w:lang w:bidi="ar-AE"/>
        </w:rPr>
      </w:pPr>
      <w:r>
        <w:rPr>
          <w:rFonts w:hint="cs"/>
          <w:sz w:val="24"/>
          <w:szCs w:val="24"/>
          <w:rtl/>
          <w:lang w:bidi="ar-AE"/>
        </w:rPr>
        <w:t>فيما يلي الجدول الزمني للمناقصة:</w:t>
      </w:r>
      <w:r>
        <w:rPr>
          <w:rFonts w:ascii="Times New Roman" w:eastAsia="Times New Roman" w:hAnsi="Times New Roman" w:hint="cs"/>
          <w:b/>
          <w:sz w:val="24"/>
          <w:szCs w:val="24"/>
          <w:rtl/>
          <w:lang w:bidi="ar-AE"/>
        </w:rPr>
        <w:t xml:space="preserve"> </w:t>
      </w:r>
    </w:p>
    <w:p w:rsidR="00422E05" w:rsidRPr="00E724C4" w:rsidRDefault="00422E05" w:rsidP="00E724C4">
      <w:pPr>
        <w:jc w:val="both"/>
        <w:rPr>
          <w:rFonts w:cs="David"/>
          <w:sz w:val="24"/>
          <w:szCs w:val="24"/>
          <w:rtl/>
          <w:lang w:bidi="ar-AE"/>
        </w:rPr>
      </w:pPr>
    </w:p>
    <w:tbl>
      <w:tblPr>
        <w:bidiVisual/>
        <w:tblW w:w="0" w:type="auto"/>
        <w:tblInd w:w="817" w:type="dxa"/>
        <w:tblCellMar>
          <w:left w:w="0" w:type="dxa"/>
          <w:right w:w="0" w:type="dxa"/>
        </w:tblCellMar>
        <w:tblLook w:val="04A0" w:firstRow="1" w:lastRow="0" w:firstColumn="1" w:lastColumn="0" w:noHBand="0" w:noVBand="1"/>
      </w:tblPr>
      <w:tblGrid>
        <w:gridCol w:w="4351"/>
        <w:gridCol w:w="3118"/>
      </w:tblGrid>
      <w:tr w:rsidR="00B30766" w:rsidTr="00BF6BD4">
        <w:trPr>
          <w:trHeight w:val="256"/>
        </w:trPr>
        <w:tc>
          <w:tcPr>
            <w:tcW w:w="4351" w:type="dxa"/>
            <w:tcBorders>
              <w:top w:val="single" w:sz="8" w:space="0" w:color="auto"/>
              <w:left w:val="single" w:sz="8" w:space="0" w:color="auto"/>
              <w:bottom w:val="single" w:sz="8" w:space="0" w:color="auto"/>
              <w:right w:val="single" w:sz="8" w:space="0" w:color="auto"/>
            </w:tcBorders>
            <w:shd w:val="clear" w:color="auto" w:fill="F2F2F2"/>
            <w:tcMar>
              <w:top w:w="0" w:type="dxa"/>
              <w:left w:w="108" w:type="dxa"/>
              <w:bottom w:w="0" w:type="dxa"/>
              <w:right w:w="108" w:type="dxa"/>
            </w:tcMar>
            <w:vAlign w:val="center"/>
            <w:hideMark/>
          </w:tcPr>
          <w:p w:rsidR="00B30766" w:rsidRPr="00B30766" w:rsidRDefault="00B30766" w:rsidP="00B30766">
            <w:pPr>
              <w:spacing w:after="0" w:line="240" w:lineRule="auto"/>
              <w:rPr>
                <w:rFonts w:ascii="Arial" w:eastAsia="Times New Roman" w:hAnsi="Arial" w:cs="Arial"/>
                <w:b/>
                <w:bCs/>
                <w:color w:val="000000"/>
                <w:lang w:bidi="ar-AE"/>
              </w:rPr>
            </w:pPr>
            <w:r w:rsidRPr="00B30766">
              <w:rPr>
                <w:rFonts w:ascii="Arial" w:eastAsia="Times New Roman" w:hAnsi="Arial" w:cs="Arial" w:hint="cs"/>
                <w:b/>
                <w:bCs/>
                <w:color w:val="000000"/>
                <w:rtl/>
                <w:lang w:bidi="ar-AE"/>
              </w:rPr>
              <w:t>الموضوع</w:t>
            </w:r>
          </w:p>
        </w:tc>
        <w:tc>
          <w:tcPr>
            <w:tcW w:w="3118" w:type="dxa"/>
            <w:tcBorders>
              <w:top w:val="single" w:sz="8" w:space="0" w:color="auto"/>
              <w:left w:val="nil"/>
              <w:bottom w:val="single" w:sz="8" w:space="0" w:color="auto"/>
              <w:right w:val="single" w:sz="8" w:space="0" w:color="auto"/>
            </w:tcBorders>
            <w:shd w:val="clear" w:color="auto" w:fill="F2F2F2"/>
            <w:tcMar>
              <w:top w:w="0" w:type="dxa"/>
              <w:left w:w="108" w:type="dxa"/>
              <w:bottom w:w="0" w:type="dxa"/>
              <w:right w:w="108" w:type="dxa"/>
            </w:tcMar>
            <w:vAlign w:val="center"/>
            <w:hideMark/>
          </w:tcPr>
          <w:p w:rsidR="00B30766" w:rsidRPr="00B30766" w:rsidRDefault="00B30766" w:rsidP="00B30766">
            <w:pPr>
              <w:spacing w:after="0" w:line="240" w:lineRule="auto"/>
              <w:rPr>
                <w:rFonts w:ascii="Arial" w:eastAsia="Times New Roman" w:hAnsi="Arial" w:cs="Arial"/>
                <w:b/>
                <w:bCs/>
                <w:color w:val="000000"/>
                <w:rtl/>
                <w:lang w:bidi="ar-AE"/>
              </w:rPr>
            </w:pPr>
            <w:r w:rsidRPr="00B30766">
              <w:rPr>
                <w:rFonts w:ascii="Arial" w:eastAsia="Times New Roman" w:hAnsi="Arial" w:cs="Arial" w:hint="cs"/>
                <w:b/>
                <w:bCs/>
                <w:color w:val="000000"/>
                <w:rtl/>
                <w:lang w:bidi="ar-AE"/>
              </w:rPr>
              <w:t>الموعد</w:t>
            </w:r>
          </w:p>
        </w:tc>
      </w:tr>
      <w:tr w:rsidR="00B30766" w:rsidTr="008725BA">
        <w:trPr>
          <w:trHeight w:val="256"/>
        </w:trPr>
        <w:tc>
          <w:tcPr>
            <w:tcW w:w="435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B30766" w:rsidRPr="007F649C" w:rsidRDefault="00B30766" w:rsidP="00B30766">
            <w:pPr>
              <w:spacing w:after="0" w:line="240" w:lineRule="auto"/>
              <w:rPr>
                <w:rFonts w:ascii="Arial" w:eastAsia="Times New Roman" w:hAnsi="Arial" w:cs="Arial" w:hint="cs"/>
                <w:color w:val="000000"/>
                <w:rtl/>
                <w:lang w:bidi="ar-AE"/>
              </w:rPr>
            </w:pPr>
            <w:r>
              <w:rPr>
                <w:rFonts w:ascii="Arial" w:eastAsia="Times New Roman" w:hAnsi="Arial" w:cs="Arial" w:hint="cs"/>
                <w:color w:val="000000"/>
                <w:rtl/>
                <w:lang w:bidi="ar-AE"/>
              </w:rPr>
              <w:t>نشر المناقصة</w:t>
            </w:r>
            <w:r>
              <w:rPr>
                <w:rFonts w:ascii="Arial" w:eastAsia="Times New Roman" w:hAnsi="Arial" w:cs="Arial" w:hint="cs"/>
                <w:color w:val="000000"/>
                <w:rtl/>
                <w:lang w:bidi="ar-AE"/>
              </w:rPr>
              <w:t xml:space="preserve"> العلنية</w:t>
            </w:r>
          </w:p>
        </w:tc>
        <w:tc>
          <w:tcPr>
            <w:tcW w:w="3118" w:type="dxa"/>
            <w:tcBorders>
              <w:top w:val="nil"/>
              <w:left w:val="nil"/>
              <w:bottom w:val="single" w:sz="8" w:space="0" w:color="auto"/>
              <w:right w:val="single" w:sz="8" w:space="0" w:color="auto"/>
            </w:tcBorders>
            <w:tcMar>
              <w:top w:w="0" w:type="dxa"/>
              <w:left w:w="108" w:type="dxa"/>
              <w:bottom w:w="0" w:type="dxa"/>
              <w:right w:w="108" w:type="dxa"/>
            </w:tcMar>
            <w:hideMark/>
          </w:tcPr>
          <w:p w:rsidR="00B30766" w:rsidRPr="003330DA" w:rsidRDefault="00B30766" w:rsidP="00B30766">
            <w:pPr>
              <w:bidi w:val="0"/>
              <w:jc w:val="right"/>
            </w:pPr>
            <w:r w:rsidRPr="003330DA">
              <w:t>23.07.2018</w:t>
            </w:r>
          </w:p>
        </w:tc>
      </w:tr>
      <w:tr w:rsidR="00B30766" w:rsidTr="008725BA">
        <w:trPr>
          <w:trHeight w:val="256"/>
        </w:trPr>
        <w:tc>
          <w:tcPr>
            <w:tcW w:w="435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B30766" w:rsidRPr="007F649C" w:rsidRDefault="00B30766" w:rsidP="00B30766">
            <w:pPr>
              <w:spacing w:after="0" w:line="240" w:lineRule="auto"/>
              <w:rPr>
                <w:rFonts w:ascii="Arial" w:eastAsia="Times New Roman" w:hAnsi="Arial" w:cs="Arial"/>
                <w:color w:val="000000"/>
                <w:rtl/>
                <w:lang w:bidi="ar-AE"/>
              </w:rPr>
            </w:pPr>
            <w:r>
              <w:rPr>
                <w:rFonts w:ascii="Arial" w:eastAsia="Times New Roman" w:hAnsi="Arial" w:cs="Arial" w:hint="cs"/>
                <w:color w:val="000000"/>
                <w:rtl/>
                <w:lang w:bidi="ar-AE"/>
              </w:rPr>
              <w:t>اجتماع الموردين</w:t>
            </w:r>
          </w:p>
        </w:tc>
        <w:tc>
          <w:tcPr>
            <w:tcW w:w="3118" w:type="dxa"/>
            <w:tcBorders>
              <w:top w:val="nil"/>
              <w:left w:val="nil"/>
              <w:bottom w:val="single" w:sz="8" w:space="0" w:color="auto"/>
              <w:right w:val="single" w:sz="8" w:space="0" w:color="auto"/>
            </w:tcBorders>
            <w:tcMar>
              <w:top w:w="0" w:type="dxa"/>
              <w:left w:w="108" w:type="dxa"/>
              <w:bottom w:w="0" w:type="dxa"/>
              <w:right w:w="108" w:type="dxa"/>
            </w:tcMar>
            <w:hideMark/>
          </w:tcPr>
          <w:p w:rsidR="00B30766" w:rsidRPr="003330DA" w:rsidRDefault="00B30766" w:rsidP="00B30766">
            <w:pPr>
              <w:bidi w:val="0"/>
              <w:jc w:val="right"/>
            </w:pPr>
            <w:r w:rsidRPr="003330DA">
              <w:t>08.08.2018</w:t>
            </w:r>
          </w:p>
        </w:tc>
      </w:tr>
      <w:tr w:rsidR="00B30766" w:rsidTr="00C07A1C">
        <w:trPr>
          <w:trHeight w:val="256"/>
        </w:trPr>
        <w:tc>
          <w:tcPr>
            <w:tcW w:w="435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B30766" w:rsidRPr="007F649C" w:rsidRDefault="00B30766" w:rsidP="00B30766">
            <w:pPr>
              <w:spacing w:after="0" w:line="240" w:lineRule="auto"/>
              <w:rPr>
                <w:rFonts w:ascii="Arial" w:eastAsia="Times New Roman" w:hAnsi="Arial" w:cs="Arial" w:hint="cs"/>
                <w:color w:val="000000"/>
                <w:rtl/>
                <w:lang w:bidi="ar-AE"/>
              </w:rPr>
            </w:pPr>
            <w:r>
              <w:rPr>
                <w:rFonts w:ascii="Arial" w:eastAsia="Times New Roman" w:hAnsi="Arial" w:cs="Arial" w:hint="cs"/>
                <w:color w:val="000000"/>
                <w:rtl/>
                <w:lang w:bidi="ar-AE"/>
              </w:rPr>
              <w:t>الموعد الأخير لإرسال الأسئلة الاستفسارية</w:t>
            </w:r>
            <w:r>
              <w:rPr>
                <w:rFonts w:ascii="Arial" w:eastAsia="Times New Roman" w:hAnsi="Arial" w:cs="Arial" w:hint="cs"/>
                <w:color w:val="000000"/>
                <w:rtl/>
                <w:lang w:bidi="ar-AE"/>
              </w:rPr>
              <w:t xml:space="preserve"> (الجولة أ</w:t>
            </w:r>
            <w:r>
              <w:rPr>
                <w:rFonts w:ascii="Arial" w:eastAsia="Times New Roman" w:hAnsi="Arial" w:cs="Arial" w:hint="cs"/>
                <w:color w:val="000000"/>
                <w:rtl/>
              </w:rPr>
              <w:t>'</w:t>
            </w:r>
            <w:r>
              <w:rPr>
                <w:rFonts w:ascii="Arial" w:eastAsia="Times New Roman" w:hAnsi="Arial" w:cs="Arial" w:hint="cs"/>
                <w:color w:val="000000"/>
                <w:rtl/>
                <w:lang w:bidi="ar-AE"/>
              </w:rPr>
              <w:t>)</w:t>
            </w:r>
          </w:p>
        </w:tc>
        <w:tc>
          <w:tcPr>
            <w:tcW w:w="3118" w:type="dxa"/>
            <w:tcBorders>
              <w:top w:val="nil"/>
              <w:left w:val="nil"/>
              <w:bottom w:val="single" w:sz="8" w:space="0" w:color="auto"/>
              <w:right w:val="single" w:sz="8" w:space="0" w:color="auto"/>
            </w:tcBorders>
            <w:tcMar>
              <w:top w:w="0" w:type="dxa"/>
              <w:left w:w="108" w:type="dxa"/>
              <w:bottom w:w="0" w:type="dxa"/>
              <w:right w:w="108" w:type="dxa"/>
            </w:tcMar>
            <w:hideMark/>
          </w:tcPr>
          <w:p w:rsidR="00B30766" w:rsidRPr="003330DA" w:rsidRDefault="00B30766" w:rsidP="00B30766">
            <w:pPr>
              <w:bidi w:val="0"/>
              <w:jc w:val="right"/>
            </w:pPr>
            <w:r w:rsidRPr="003330DA">
              <w:t>22.08.2018</w:t>
            </w:r>
          </w:p>
        </w:tc>
      </w:tr>
      <w:tr w:rsidR="00B30766" w:rsidTr="00C07A1C">
        <w:trPr>
          <w:trHeight w:val="256"/>
        </w:trPr>
        <w:tc>
          <w:tcPr>
            <w:tcW w:w="435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B30766" w:rsidRPr="007F649C" w:rsidRDefault="00B30766" w:rsidP="00B30766">
            <w:pPr>
              <w:spacing w:after="0" w:line="240" w:lineRule="auto"/>
              <w:rPr>
                <w:rFonts w:ascii="Arial" w:eastAsia="Times New Roman" w:hAnsi="Arial" w:cs="Arial"/>
                <w:color w:val="000000"/>
                <w:rtl/>
                <w:lang w:bidi="ar-AE"/>
              </w:rPr>
            </w:pPr>
            <w:r>
              <w:rPr>
                <w:rFonts w:ascii="Arial" w:eastAsia="Times New Roman" w:hAnsi="Arial" w:cs="Arial" w:hint="cs"/>
                <w:color w:val="000000"/>
                <w:rtl/>
                <w:lang w:bidi="ar-AE"/>
              </w:rPr>
              <w:t>الموعد الأخير لإرسال الأسئلة الاستفسارية</w:t>
            </w:r>
            <w:r>
              <w:rPr>
                <w:rFonts w:ascii="Arial" w:eastAsia="Times New Roman" w:hAnsi="Arial" w:cs="Arial" w:hint="cs"/>
                <w:color w:val="000000"/>
                <w:rtl/>
                <w:lang w:bidi="ar-AE"/>
              </w:rPr>
              <w:t xml:space="preserve"> </w:t>
            </w:r>
            <w:r>
              <w:rPr>
                <w:rFonts w:ascii="Arial" w:eastAsia="Times New Roman" w:hAnsi="Arial" w:cs="Arial" w:hint="cs"/>
                <w:color w:val="000000"/>
                <w:rtl/>
                <w:lang w:bidi="ar-AE"/>
              </w:rPr>
              <w:t xml:space="preserve">(الجولة </w:t>
            </w:r>
            <w:proofErr w:type="gramStart"/>
            <w:r>
              <w:rPr>
                <w:rFonts w:ascii="Arial" w:eastAsia="Times New Roman" w:hAnsi="Arial" w:cs="Arial" w:hint="cs"/>
                <w:color w:val="000000"/>
                <w:rtl/>
                <w:lang w:bidi="ar-AE"/>
              </w:rPr>
              <w:t>ب</w:t>
            </w:r>
            <w:r>
              <w:rPr>
                <w:rFonts w:ascii="Arial" w:eastAsia="Times New Roman" w:hAnsi="Arial" w:cs="Arial" w:hint="cs"/>
                <w:color w:val="000000"/>
                <w:rtl/>
              </w:rPr>
              <w:t>'</w:t>
            </w:r>
            <w:proofErr w:type="gramEnd"/>
            <w:r>
              <w:rPr>
                <w:rFonts w:ascii="Arial" w:eastAsia="Times New Roman" w:hAnsi="Arial" w:cs="Arial" w:hint="cs"/>
                <w:color w:val="000000"/>
                <w:rtl/>
                <w:lang w:bidi="ar-AE"/>
              </w:rPr>
              <w:t>)</w:t>
            </w:r>
          </w:p>
        </w:tc>
        <w:tc>
          <w:tcPr>
            <w:tcW w:w="3118" w:type="dxa"/>
            <w:tcBorders>
              <w:top w:val="nil"/>
              <w:left w:val="nil"/>
              <w:bottom w:val="single" w:sz="8" w:space="0" w:color="auto"/>
              <w:right w:val="single" w:sz="8" w:space="0" w:color="auto"/>
            </w:tcBorders>
            <w:tcMar>
              <w:top w:w="0" w:type="dxa"/>
              <w:left w:w="108" w:type="dxa"/>
              <w:bottom w:w="0" w:type="dxa"/>
              <w:right w:w="108" w:type="dxa"/>
            </w:tcMar>
            <w:hideMark/>
          </w:tcPr>
          <w:p w:rsidR="00B30766" w:rsidRPr="003330DA" w:rsidRDefault="00B30766" w:rsidP="00B30766">
            <w:pPr>
              <w:bidi w:val="0"/>
              <w:jc w:val="right"/>
            </w:pPr>
            <w:r w:rsidRPr="003330DA">
              <w:t>06.09.2018</w:t>
            </w:r>
          </w:p>
        </w:tc>
      </w:tr>
    </w:tbl>
    <w:p w:rsidR="00B30766" w:rsidRPr="00E724C4" w:rsidRDefault="00B30766" w:rsidP="00B30766">
      <w:pPr>
        <w:jc w:val="both"/>
        <w:rPr>
          <w:rFonts w:cs="David"/>
          <w:sz w:val="24"/>
          <w:szCs w:val="24"/>
          <w:rtl/>
        </w:rPr>
      </w:pPr>
    </w:p>
    <w:p w:rsidR="00B30766" w:rsidRPr="00361320" w:rsidRDefault="00B30766" w:rsidP="00B30766">
      <w:pPr>
        <w:jc w:val="both"/>
        <w:rPr>
          <w:rFonts w:cs="David"/>
          <w:sz w:val="24"/>
          <w:szCs w:val="24"/>
        </w:rPr>
      </w:pPr>
      <w:r>
        <w:rPr>
          <w:rFonts w:cs="Arial" w:hint="cs"/>
          <w:sz w:val="24"/>
          <w:szCs w:val="24"/>
          <w:rtl/>
          <w:lang w:bidi="ar-AE"/>
        </w:rPr>
        <w:t xml:space="preserve">للأسئلة والاستفسار يُمكن التوجه للبريد </w:t>
      </w:r>
      <w:proofErr w:type="gramStart"/>
      <w:r>
        <w:rPr>
          <w:rFonts w:cs="Arial" w:hint="cs"/>
          <w:sz w:val="24"/>
          <w:szCs w:val="24"/>
          <w:rtl/>
          <w:lang w:bidi="ar-AE"/>
        </w:rPr>
        <w:t>الالكتروني:</w:t>
      </w:r>
      <w:r>
        <w:rPr>
          <w:rFonts w:cs="David" w:hint="cs"/>
          <w:sz w:val="24"/>
          <w:szCs w:val="24"/>
          <w:rtl/>
        </w:rPr>
        <w:t xml:space="preserve"> </w:t>
      </w:r>
      <w:r w:rsidRPr="00E724C4">
        <w:rPr>
          <w:rFonts w:cs="David"/>
          <w:sz w:val="24"/>
          <w:szCs w:val="24"/>
          <w:rtl/>
        </w:rPr>
        <w:t xml:space="preserve"> </w:t>
      </w:r>
      <w:r>
        <w:rPr>
          <w:rFonts w:cs="David"/>
          <w:sz w:val="24"/>
          <w:szCs w:val="24"/>
        </w:rPr>
        <w:t>it.tenders</w:t>
      </w:r>
      <w:r w:rsidRPr="00361320">
        <w:rPr>
          <w:rFonts w:cs="David"/>
          <w:sz w:val="24"/>
          <w:szCs w:val="24"/>
        </w:rPr>
        <w:t>@moh.gov.il</w:t>
      </w:r>
      <w:proofErr w:type="gramEnd"/>
    </w:p>
    <w:p w:rsidR="00BE6912" w:rsidRPr="00361320" w:rsidRDefault="00BE6912" w:rsidP="00361320">
      <w:pPr>
        <w:jc w:val="both"/>
        <w:rPr>
          <w:rFonts w:cs="David"/>
          <w:sz w:val="24"/>
          <w:szCs w:val="24"/>
        </w:rPr>
      </w:pPr>
    </w:p>
    <w:sectPr w:rsidR="00BE6912" w:rsidRPr="00361320" w:rsidSect="0086511E">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96FBD" w:rsidRDefault="00796FBD" w:rsidP="00B30766">
      <w:pPr>
        <w:spacing w:after="0" w:line="240" w:lineRule="auto"/>
      </w:pPr>
      <w:r>
        <w:separator/>
      </w:r>
    </w:p>
  </w:endnote>
  <w:endnote w:type="continuationSeparator" w:id="0">
    <w:p w:rsidR="00796FBD" w:rsidRDefault="00796FBD" w:rsidP="00B3076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96FBD" w:rsidRDefault="00796FBD" w:rsidP="00B30766">
      <w:pPr>
        <w:spacing w:after="0" w:line="240" w:lineRule="auto"/>
      </w:pPr>
      <w:r>
        <w:separator/>
      </w:r>
    </w:p>
  </w:footnote>
  <w:footnote w:type="continuationSeparator" w:id="0">
    <w:p w:rsidR="00796FBD" w:rsidRDefault="00796FBD" w:rsidP="00B30766">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8B07EA"/>
    <w:multiLevelType w:val="hybridMultilevel"/>
    <w:tmpl w:val="91F0067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283A6434"/>
    <w:multiLevelType w:val="multilevel"/>
    <w:tmpl w:val="3878B5B2"/>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638" w:hanging="504"/>
      </w:pPr>
      <w:rPr>
        <w:rFonts w:hint="default"/>
        <w:b w:val="0"/>
        <w:bCs w:val="0"/>
      </w:rPr>
    </w:lvl>
    <w:lvl w:ilvl="3">
      <w:start w:val="1"/>
      <w:numFmt w:val="decimal"/>
      <w:lvlText w:val="%1.%2.%3.%4."/>
      <w:lvlJc w:val="left"/>
      <w:pPr>
        <w:ind w:left="2349" w:hanging="648"/>
      </w:pPr>
      <w:rPr>
        <w:rFonts w:cs="David" w:hint="default"/>
        <w:b/>
        <w:bCs w:val="0"/>
      </w:rPr>
    </w:lvl>
    <w:lvl w:ilvl="4">
      <w:start w:val="1"/>
      <w:numFmt w:val="decimal"/>
      <w:lvlText w:val="%1.%2.%3.%4.%5."/>
      <w:lvlJc w:val="left"/>
      <w:pPr>
        <w:ind w:left="3485"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28BE322F"/>
    <w:multiLevelType w:val="hybridMultilevel"/>
    <w:tmpl w:val="D7CA119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31956DFA"/>
    <w:multiLevelType w:val="hybridMultilevel"/>
    <w:tmpl w:val="4FFCD9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4601006"/>
    <w:multiLevelType w:val="hybridMultilevel"/>
    <w:tmpl w:val="BBF684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2050C43"/>
    <w:multiLevelType w:val="hybridMultilevel"/>
    <w:tmpl w:val="3E665F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6D64D12"/>
    <w:multiLevelType w:val="hybridMultilevel"/>
    <w:tmpl w:val="F8522A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93F3D52"/>
    <w:multiLevelType w:val="hybridMultilevel"/>
    <w:tmpl w:val="AE44E9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4A526C97"/>
    <w:multiLevelType w:val="hybridMultilevel"/>
    <w:tmpl w:val="55DEBF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4F7B61DE"/>
    <w:multiLevelType w:val="hybridMultilevel"/>
    <w:tmpl w:val="2ACA0A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51267655"/>
    <w:multiLevelType w:val="hybridMultilevel"/>
    <w:tmpl w:val="4FD29372"/>
    <w:lvl w:ilvl="0" w:tplc="2AAEDE5E">
      <w:start w:val="1"/>
      <w:numFmt w:val="hebrew1"/>
      <w:lvlText w:val="%1."/>
      <w:lvlJc w:val="left"/>
      <w:pPr>
        <w:ind w:left="720" w:hanging="360"/>
      </w:pPr>
      <w:rPr>
        <w:rFonts w:asciiTheme="minorHAnsi" w:eastAsiaTheme="minorEastAsia" w:hAnsiTheme="minorHAnsi" w:cs="David"/>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5D03113B"/>
    <w:multiLevelType w:val="hybridMultilevel"/>
    <w:tmpl w:val="7A22ED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5EFD4AA9"/>
    <w:multiLevelType w:val="hybridMultilevel"/>
    <w:tmpl w:val="D744F9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672D63C3"/>
    <w:multiLevelType w:val="hybridMultilevel"/>
    <w:tmpl w:val="FA6E10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68EB5DC3"/>
    <w:multiLevelType w:val="hybridMultilevel"/>
    <w:tmpl w:val="A0F2F8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736F44AA"/>
    <w:multiLevelType w:val="multilevel"/>
    <w:tmpl w:val="84EA7F8A"/>
    <w:lvl w:ilvl="0">
      <w:start w:val="1"/>
      <w:numFmt w:val="decimal"/>
      <w:lvlText w:val="%1."/>
      <w:lvlJc w:val="left"/>
      <w:pPr>
        <w:tabs>
          <w:tab w:val="num" w:pos="0"/>
        </w:tabs>
        <w:ind w:left="360" w:hanging="360"/>
      </w:pPr>
      <w:rPr>
        <w:rFonts w:ascii="Times New Roman" w:eastAsia="Times New Roman" w:hAnsi="Times New Roman" w:cs="David"/>
        <w:b/>
        <w:bCs/>
      </w:rPr>
    </w:lvl>
    <w:lvl w:ilvl="1">
      <w:start w:val="1"/>
      <w:numFmt w:val="decimal"/>
      <w:lvlText w:val="%1.%2."/>
      <w:lvlJc w:val="left"/>
      <w:pPr>
        <w:tabs>
          <w:tab w:val="num" w:pos="14"/>
        </w:tabs>
        <w:ind w:left="806" w:hanging="432"/>
      </w:pPr>
      <w:rPr>
        <w:rFonts w:hint="default"/>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16" w15:restartNumberingAfterBreak="0">
    <w:nsid w:val="77BE0A5C"/>
    <w:multiLevelType w:val="hybridMultilevel"/>
    <w:tmpl w:val="4A5868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5"/>
  </w:num>
  <w:num w:numId="2">
    <w:abstractNumId w:val="16"/>
  </w:num>
  <w:num w:numId="3">
    <w:abstractNumId w:val="1"/>
  </w:num>
  <w:num w:numId="4">
    <w:abstractNumId w:val="7"/>
  </w:num>
  <w:num w:numId="5">
    <w:abstractNumId w:val="13"/>
  </w:num>
  <w:num w:numId="6">
    <w:abstractNumId w:val="12"/>
  </w:num>
  <w:num w:numId="7">
    <w:abstractNumId w:val="14"/>
  </w:num>
  <w:num w:numId="8">
    <w:abstractNumId w:val="11"/>
  </w:num>
  <w:num w:numId="9">
    <w:abstractNumId w:val="8"/>
  </w:num>
  <w:num w:numId="10">
    <w:abstractNumId w:val="4"/>
  </w:num>
  <w:num w:numId="11">
    <w:abstractNumId w:val="6"/>
  </w:num>
  <w:num w:numId="12">
    <w:abstractNumId w:val="10"/>
  </w:num>
  <w:num w:numId="13">
    <w:abstractNumId w:val="2"/>
  </w:num>
  <w:num w:numId="14">
    <w:abstractNumId w:val="9"/>
  </w:num>
  <w:num w:numId="15">
    <w:abstractNumId w:val="5"/>
  </w:num>
  <w:num w:numId="16">
    <w:abstractNumId w:val="3"/>
  </w:num>
  <w:num w:numId="1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A7028"/>
    <w:rsid w:val="0000717E"/>
    <w:rsid w:val="000321A2"/>
    <w:rsid w:val="00081C97"/>
    <w:rsid w:val="00097189"/>
    <w:rsid w:val="000A42C7"/>
    <w:rsid w:val="000D181D"/>
    <w:rsid w:val="000E4DAE"/>
    <w:rsid w:val="001167B8"/>
    <w:rsid w:val="001C63F7"/>
    <w:rsid w:val="002244A5"/>
    <w:rsid w:val="0031371C"/>
    <w:rsid w:val="00322EEF"/>
    <w:rsid w:val="00361320"/>
    <w:rsid w:val="003A7028"/>
    <w:rsid w:val="003D5591"/>
    <w:rsid w:val="00422E05"/>
    <w:rsid w:val="004416C6"/>
    <w:rsid w:val="004C74B1"/>
    <w:rsid w:val="004D0EED"/>
    <w:rsid w:val="004E0515"/>
    <w:rsid w:val="00513EC8"/>
    <w:rsid w:val="00516CDF"/>
    <w:rsid w:val="00543F15"/>
    <w:rsid w:val="00557662"/>
    <w:rsid w:val="00563A13"/>
    <w:rsid w:val="005D57F4"/>
    <w:rsid w:val="005F2C36"/>
    <w:rsid w:val="00680C91"/>
    <w:rsid w:val="00683C85"/>
    <w:rsid w:val="006D51C4"/>
    <w:rsid w:val="006D5EC5"/>
    <w:rsid w:val="00701007"/>
    <w:rsid w:val="00754BB7"/>
    <w:rsid w:val="00796FBD"/>
    <w:rsid w:val="007C7646"/>
    <w:rsid w:val="007F649C"/>
    <w:rsid w:val="00824887"/>
    <w:rsid w:val="00831FCF"/>
    <w:rsid w:val="0086511E"/>
    <w:rsid w:val="008D1893"/>
    <w:rsid w:val="009D653F"/>
    <w:rsid w:val="009D7449"/>
    <w:rsid w:val="00A75FC2"/>
    <w:rsid w:val="00B30766"/>
    <w:rsid w:val="00B40E3E"/>
    <w:rsid w:val="00B60BF4"/>
    <w:rsid w:val="00B6558E"/>
    <w:rsid w:val="00B92941"/>
    <w:rsid w:val="00BE6912"/>
    <w:rsid w:val="00C53D9E"/>
    <w:rsid w:val="00C57691"/>
    <w:rsid w:val="00CA16EB"/>
    <w:rsid w:val="00DC775E"/>
    <w:rsid w:val="00DD4AAB"/>
    <w:rsid w:val="00E0230B"/>
    <w:rsid w:val="00E724C4"/>
    <w:rsid w:val="00E95C38"/>
    <w:rsid w:val="00EC4B1C"/>
    <w:rsid w:val="00ED51DF"/>
    <w:rsid w:val="00ED5534"/>
    <w:rsid w:val="00EE3685"/>
    <w:rsid w:val="00FB1C60"/>
    <w:rsid w:val="00FC4D6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A3CD55C-0618-4E2E-9492-DDED79739E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A7028"/>
    <w:pPr>
      <w:bidi/>
    </w:pPr>
    <w:rPr>
      <w:rFonts w:eastAsiaTheme="minorEastAsia"/>
    </w:rPr>
  </w:style>
  <w:style w:type="paragraph" w:styleId="2">
    <w:name w:val="heading 2"/>
    <w:basedOn w:val="a"/>
    <w:next w:val="a"/>
    <w:link w:val="20"/>
    <w:qFormat/>
    <w:rsid w:val="003A7028"/>
    <w:pPr>
      <w:keepNext/>
      <w:spacing w:after="0" w:line="240" w:lineRule="auto"/>
      <w:ind w:left="5616" w:right="-720"/>
      <w:outlineLvl w:val="1"/>
    </w:pPr>
    <w:rPr>
      <w:rFonts w:ascii="Times New Roman" w:eastAsia="Times New Roman" w:hAnsi="Times New Roman" w:cs="David"/>
      <w:sz w:val="30"/>
      <w:szCs w:val="30"/>
      <w:lang w:eastAsia="he-IL"/>
    </w:rPr>
  </w:style>
  <w:style w:type="paragraph" w:styleId="3">
    <w:name w:val="heading 3"/>
    <w:basedOn w:val="a"/>
    <w:next w:val="a"/>
    <w:link w:val="30"/>
    <w:uiPriority w:val="9"/>
    <w:semiHidden/>
    <w:unhideWhenUsed/>
    <w:qFormat/>
    <w:rsid w:val="00E724C4"/>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כותרת 2 תו"/>
    <w:basedOn w:val="a0"/>
    <w:link w:val="2"/>
    <w:rsid w:val="003A7028"/>
    <w:rPr>
      <w:rFonts w:ascii="Times New Roman" w:eastAsia="Times New Roman" w:hAnsi="Times New Roman" w:cs="David"/>
      <w:sz w:val="30"/>
      <w:szCs w:val="30"/>
      <w:lang w:eastAsia="he-IL"/>
    </w:rPr>
  </w:style>
  <w:style w:type="paragraph" w:styleId="a3">
    <w:name w:val="List Paragraph"/>
    <w:basedOn w:val="a"/>
    <w:uiPriority w:val="34"/>
    <w:qFormat/>
    <w:rsid w:val="007C7646"/>
    <w:pPr>
      <w:ind w:left="720"/>
      <w:contextualSpacing/>
    </w:pPr>
  </w:style>
  <w:style w:type="character" w:customStyle="1" w:styleId="30">
    <w:name w:val="כותרת 3 תו"/>
    <w:basedOn w:val="a0"/>
    <w:link w:val="3"/>
    <w:uiPriority w:val="9"/>
    <w:semiHidden/>
    <w:rsid w:val="00E724C4"/>
    <w:rPr>
      <w:rFonts w:asciiTheme="majorHAnsi" w:eastAsiaTheme="majorEastAsia" w:hAnsiTheme="majorHAnsi" w:cstheme="majorBidi"/>
      <w:b/>
      <w:bCs/>
      <w:color w:val="4F81BD" w:themeColor="accent1"/>
    </w:rPr>
  </w:style>
  <w:style w:type="paragraph" w:customStyle="1" w:styleId="Normal1">
    <w:name w:val="Normal1"/>
    <w:basedOn w:val="a"/>
    <w:link w:val="Normal10"/>
    <w:rsid w:val="0000717E"/>
    <w:pPr>
      <w:spacing w:before="120" w:after="0" w:line="320" w:lineRule="exact"/>
      <w:ind w:left="397"/>
      <w:jc w:val="both"/>
    </w:pPr>
    <w:rPr>
      <w:rFonts w:ascii="Times New Roman" w:eastAsia="Times New Roman" w:hAnsi="Times New Roman" w:cs="David"/>
      <w:szCs w:val="24"/>
      <w:lang w:eastAsia="he-IL"/>
    </w:rPr>
  </w:style>
  <w:style w:type="character" w:customStyle="1" w:styleId="Normal10">
    <w:name w:val="Normal1 תו"/>
    <w:link w:val="Normal1"/>
    <w:rsid w:val="0000717E"/>
    <w:rPr>
      <w:rFonts w:ascii="Times New Roman" w:eastAsia="Times New Roman" w:hAnsi="Times New Roman" w:cs="David"/>
      <w:szCs w:val="24"/>
      <w:lang w:eastAsia="he-IL"/>
    </w:rPr>
  </w:style>
  <w:style w:type="paragraph" w:styleId="a4">
    <w:name w:val="header"/>
    <w:basedOn w:val="a"/>
    <w:link w:val="a5"/>
    <w:uiPriority w:val="99"/>
    <w:unhideWhenUsed/>
    <w:rsid w:val="00B30766"/>
    <w:pPr>
      <w:tabs>
        <w:tab w:val="center" w:pos="4153"/>
        <w:tab w:val="right" w:pos="8306"/>
      </w:tabs>
      <w:spacing w:after="0" w:line="240" w:lineRule="auto"/>
    </w:pPr>
  </w:style>
  <w:style w:type="character" w:customStyle="1" w:styleId="a5">
    <w:name w:val="כותרת עליונה תו"/>
    <w:basedOn w:val="a0"/>
    <w:link w:val="a4"/>
    <w:uiPriority w:val="99"/>
    <w:rsid w:val="00B30766"/>
    <w:rPr>
      <w:rFonts w:eastAsiaTheme="minorEastAsia"/>
    </w:rPr>
  </w:style>
  <w:style w:type="paragraph" w:styleId="a6">
    <w:name w:val="footer"/>
    <w:basedOn w:val="a"/>
    <w:link w:val="a7"/>
    <w:uiPriority w:val="99"/>
    <w:unhideWhenUsed/>
    <w:rsid w:val="00B30766"/>
    <w:pPr>
      <w:tabs>
        <w:tab w:val="center" w:pos="4153"/>
        <w:tab w:val="right" w:pos="8306"/>
      </w:tabs>
      <w:spacing w:after="0" w:line="240" w:lineRule="auto"/>
    </w:pPr>
  </w:style>
  <w:style w:type="character" w:customStyle="1" w:styleId="a7">
    <w:name w:val="כותרת תחתונה תו"/>
    <w:basedOn w:val="a0"/>
    <w:link w:val="a6"/>
    <w:uiPriority w:val="99"/>
    <w:rsid w:val="00B30766"/>
    <w:rPr>
      <w:rFonts w:eastAsiaTheme="minorEastAs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23837966">
      <w:bodyDiv w:val="1"/>
      <w:marLeft w:val="0"/>
      <w:marRight w:val="0"/>
      <w:marTop w:val="0"/>
      <w:marBottom w:val="0"/>
      <w:divBdr>
        <w:top w:val="none" w:sz="0" w:space="0" w:color="auto"/>
        <w:left w:val="none" w:sz="0" w:space="0" w:color="auto"/>
        <w:bottom w:val="none" w:sz="0" w:space="0" w:color="auto"/>
        <w:right w:val="none" w:sz="0" w:space="0" w:color="auto"/>
      </w:divBdr>
    </w:div>
    <w:div w:id="255479856">
      <w:bodyDiv w:val="1"/>
      <w:marLeft w:val="0"/>
      <w:marRight w:val="0"/>
      <w:marTop w:val="0"/>
      <w:marBottom w:val="0"/>
      <w:divBdr>
        <w:top w:val="none" w:sz="0" w:space="0" w:color="auto"/>
        <w:left w:val="none" w:sz="0" w:space="0" w:color="auto"/>
        <w:bottom w:val="none" w:sz="0" w:space="0" w:color="auto"/>
        <w:right w:val="none" w:sz="0" w:space="0" w:color="auto"/>
      </w:divBdr>
    </w:div>
    <w:div w:id="16281250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274</Words>
  <Characters>1567</Characters>
  <Application>Microsoft Office Word</Application>
  <DocSecurity>0</DocSecurity>
  <Lines>13</Lines>
  <Paragraphs>3</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1838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דורין אמויאל</dc:creator>
  <cp:keywords/>
  <dc:description/>
  <cp:lastModifiedBy>Kassem</cp:lastModifiedBy>
  <cp:revision>2</cp:revision>
  <dcterms:created xsi:type="dcterms:W3CDTF">2018-07-21T17:22:00Z</dcterms:created>
  <dcterms:modified xsi:type="dcterms:W3CDTF">2018-07-21T17:22:00Z</dcterms:modified>
</cp:coreProperties>
</file>